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25FD" w:rsidRDefault="001C25FD" w:rsidP="001C25FD">
      <w:bookmarkStart w:id="0" w:name="_GoBack"/>
      <w:bookmarkEnd w:id="0"/>
      <w:r>
        <w:rPr>
          <w:rFonts w:hint="eastAsia"/>
        </w:rPr>
        <w:t>【</w:t>
      </w:r>
      <w:r w:rsidR="00213A5F">
        <w:rPr>
          <w:rFonts w:hint="eastAsia"/>
        </w:rPr>
        <w:t>平成</w:t>
      </w:r>
      <w:r w:rsidR="00213A5F">
        <w:rPr>
          <w:rFonts w:hint="eastAsia"/>
        </w:rPr>
        <w:t>20</w:t>
      </w:r>
      <w:r w:rsidR="00213A5F">
        <w:rPr>
          <w:rFonts w:hint="eastAsia"/>
        </w:rPr>
        <w:t>年</w:t>
      </w:r>
      <w:r w:rsidR="00213A5F">
        <w:rPr>
          <w:rFonts w:hint="eastAsia"/>
        </w:rPr>
        <w:t>6</w:t>
      </w:r>
      <w:r w:rsidR="00213A5F">
        <w:rPr>
          <w:rFonts w:hint="eastAsia"/>
        </w:rPr>
        <w:t>月</w:t>
      </w:r>
      <w:r w:rsidR="00213A5F">
        <w:rPr>
          <w:rFonts w:hint="eastAsia"/>
        </w:rPr>
        <w:t>6</w:t>
      </w:r>
      <w:r w:rsidR="00213A5F">
        <w:rPr>
          <w:rFonts w:hint="eastAsia"/>
        </w:rPr>
        <w:t>日府令第</w:t>
      </w:r>
      <w:r w:rsidR="00213A5F">
        <w:rPr>
          <w:rFonts w:hint="eastAsia"/>
        </w:rPr>
        <w:t>36</w:t>
      </w:r>
      <w:r w:rsidR="00213A5F">
        <w:rPr>
          <w:rFonts w:hint="eastAsia"/>
        </w:rPr>
        <w:t>号改正後</w:t>
      </w:r>
      <w:r>
        <w:rPr>
          <w:rFonts w:hint="eastAsia"/>
        </w:rPr>
        <w:t>】</w:t>
      </w:r>
    </w:p>
    <w:p w:rsidR="001C25FD" w:rsidRDefault="001C25FD" w:rsidP="001C25FD">
      <w:pPr>
        <w:ind w:left="2"/>
        <w:rPr>
          <w:rFonts w:hint="eastAsia"/>
        </w:rPr>
      </w:pPr>
    </w:p>
    <w:p w:rsidR="001C25FD" w:rsidRPr="00147D23" w:rsidRDefault="001C25FD" w:rsidP="001C25FD">
      <w:pPr>
        <w:ind w:leftChars="85" w:left="178"/>
      </w:pPr>
      <w:r w:rsidRPr="00147D23">
        <w:t>（外国会社報告書の提出要件）</w:t>
      </w:r>
    </w:p>
    <w:p w:rsidR="001C25FD" w:rsidRPr="00147D23" w:rsidRDefault="001C25FD" w:rsidP="001C25FD">
      <w:pPr>
        <w:ind w:left="179" w:hangingChars="85" w:hanging="179"/>
      </w:pPr>
      <w:r w:rsidRPr="00147D23">
        <w:rPr>
          <w:b/>
          <w:bCs/>
        </w:rPr>
        <w:t>第十七条の二</w:t>
      </w:r>
      <w:r w:rsidRPr="00147D23">
        <w:t xml:space="preserve">　法第二十四条第八項に規定する内閣府令で定める場合は、報告書提出外国会社（同項に規定する報告書提出外国会社をいう。次条から第十七条の九までにおいて同じ。）が有価証券報告書等（同項に規定する有価証券報告書等をいう。）に代えて外国会社報告書を提出することを、その用語、様式及び作成方法に照らし、金融庁長官が公益又は投資者保護に欠けることがないものとして認める場合とする。</w:t>
      </w:r>
    </w:p>
    <w:p w:rsidR="001C25FD" w:rsidRPr="00147D23" w:rsidRDefault="001C25FD" w:rsidP="001C25FD">
      <w:pPr>
        <w:ind w:left="178" w:hangingChars="85" w:hanging="178"/>
      </w:pPr>
      <w:r w:rsidRPr="00147D23">
        <w:t>２　法第二十四条第八項に規定する内閣府令で定める者は、次に掲げる者とする。</w:t>
      </w:r>
    </w:p>
    <w:p w:rsidR="001C25FD" w:rsidRPr="00147D23" w:rsidRDefault="001C25FD" w:rsidP="001C25FD">
      <w:pPr>
        <w:ind w:leftChars="86" w:left="359" w:hangingChars="85" w:hanging="178"/>
      </w:pPr>
      <w:r w:rsidRPr="00147D23">
        <w:t>一　外国金融商品市場（法第二条第八項第三号ロに規定する外国金融商品市場をいう。次号において同じ。）を開設する者</w:t>
      </w:r>
    </w:p>
    <w:p w:rsidR="001C25FD" w:rsidRPr="00147D23" w:rsidRDefault="001C25FD" w:rsidP="001C25FD">
      <w:pPr>
        <w:ind w:leftChars="86" w:left="359" w:hangingChars="85" w:hanging="178"/>
      </w:pPr>
      <w:r w:rsidRPr="00147D23">
        <w:t>二　外国金融商品市場に準ずるものとして外国に開設された法第六十七条第二項に規定する店頭売買有価証券市場の性質を有する市場を開設する者</w:t>
      </w:r>
    </w:p>
    <w:p w:rsidR="001C25FD" w:rsidRPr="001C25FD" w:rsidRDefault="001C25FD" w:rsidP="001C25FD">
      <w:pPr>
        <w:ind w:left="2"/>
        <w:rPr>
          <w:rFonts w:hint="eastAsia"/>
        </w:rPr>
      </w:pPr>
    </w:p>
    <w:p w:rsidR="001C25FD" w:rsidRDefault="001C25FD" w:rsidP="001C25FD">
      <w:pPr>
        <w:ind w:left="2"/>
        <w:rPr>
          <w:rFonts w:hint="eastAsia"/>
        </w:rPr>
      </w:pPr>
    </w:p>
    <w:p w:rsidR="00E35EB7" w:rsidRPr="005F101F" w:rsidRDefault="00E35EB7" w:rsidP="00E35EB7">
      <w:pPr>
        <w:ind w:left="2"/>
        <w:rPr>
          <w:rFonts w:hint="eastAsia"/>
        </w:rPr>
      </w:pPr>
      <w:r>
        <w:rPr>
          <w:rFonts w:hint="eastAsia"/>
        </w:rPr>
        <w:t>【平成</w:t>
      </w:r>
      <w:r>
        <w:rPr>
          <w:rFonts w:hint="eastAsia"/>
        </w:rPr>
        <w:t>20</w:t>
      </w:r>
      <w:r w:rsidRPr="0046051C">
        <w:t>年</w:t>
      </w:r>
      <w:r>
        <w:rPr>
          <w:rFonts w:hint="eastAsia"/>
        </w:rPr>
        <w:t>6</w:t>
      </w:r>
      <w:r w:rsidRPr="0046051C">
        <w:t>月</w:t>
      </w:r>
      <w:r>
        <w:rPr>
          <w:rFonts w:hint="eastAsia"/>
        </w:rPr>
        <w:t>6</w:t>
      </w:r>
      <w:r w:rsidRPr="0046051C">
        <w:t>日</w:t>
      </w:r>
      <w:r>
        <w:rPr>
          <w:rFonts w:hint="eastAsia"/>
        </w:rPr>
        <w:tab/>
      </w:r>
      <w:r>
        <w:rPr>
          <w:rFonts w:hint="eastAsia"/>
        </w:rPr>
        <w:t>府令第</w:t>
      </w:r>
      <w:r>
        <w:rPr>
          <w:rFonts w:hint="eastAsia"/>
        </w:rPr>
        <w:t>36</w:t>
      </w:r>
      <w:r>
        <w:rPr>
          <w:rFonts w:hint="eastAsia"/>
        </w:rPr>
        <w:t>号】</w:t>
      </w:r>
      <w:r>
        <w:rPr>
          <w:rFonts w:hint="eastAsia"/>
        </w:rPr>
        <w:tab/>
      </w:r>
      <w:r>
        <w:rPr>
          <w:rFonts w:hint="eastAsia"/>
        </w:rPr>
        <w:t>（改正なし）</w:t>
      </w:r>
    </w:p>
    <w:p w:rsidR="0012553D" w:rsidRDefault="00E35EB7" w:rsidP="0012553D">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30</w:t>
      </w:r>
      <w:r w:rsidRPr="0046051C">
        <w:t>日</w:t>
      </w:r>
      <w:r>
        <w:rPr>
          <w:rFonts w:hint="eastAsia"/>
        </w:rPr>
        <w:tab/>
      </w:r>
      <w:r>
        <w:rPr>
          <w:rFonts w:hint="eastAsia"/>
        </w:rPr>
        <w:t>府令第</w:t>
      </w:r>
      <w:r>
        <w:rPr>
          <w:rFonts w:hint="eastAsia"/>
        </w:rPr>
        <w:t>35</w:t>
      </w:r>
      <w:r>
        <w:rPr>
          <w:rFonts w:hint="eastAsia"/>
        </w:rPr>
        <w:t>号】</w:t>
      </w:r>
    </w:p>
    <w:p w:rsidR="0012553D" w:rsidRDefault="0012553D" w:rsidP="0012553D">
      <w:pPr>
        <w:rPr>
          <w:rFonts w:hint="eastAsia"/>
        </w:rPr>
      </w:pPr>
    </w:p>
    <w:p w:rsidR="0012553D" w:rsidRDefault="0012553D" w:rsidP="0012553D">
      <w:pPr>
        <w:rPr>
          <w:rFonts w:hint="eastAsia"/>
        </w:rPr>
      </w:pPr>
      <w:r>
        <w:rPr>
          <w:rFonts w:hint="eastAsia"/>
        </w:rPr>
        <w:t>（改正後）</w:t>
      </w:r>
    </w:p>
    <w:p w:rsidR="0012553D" w:rsidRPr="00147D23" w:rsidRDefault="0012553D" w:rsidP="0012553D">
      <w:pPr>
        <w:ind w:leftChars="85" w:left="178"/>
      </w:pPr>
      <w:r w:rsidRPr="00147D23">
        <w:t>（外国会社報告書の提出要件）</w:t>
      </w:r>
    </w:p>
    <w:p w:rsidR="0012553D" w:rsidRPr="00147D23" w:rsidRDefault="0012553D" w:rsidP="0012553D">
      <w:pPr>
        <w:ind w:left="179" w:hangingChars="85" w:hanging="179"/>
      </w:pPr>
      <w:r w:rsidRPr="00147D23">
        <w:rPr>
          <w:b/>
          <w:bCs/>
        </w:rPr>
        <w:t>第十七条の二</w:t>
      </w:r>
      <w:r w:rsidRPr="00147D23">
        <w:t xml:space="preserve">　法第二十四条第八項に規定する内閣府令で定める場合は、報告書提出外国会社（同項に規定する報告書提出外国会社をいう。次条から第十七条の九までにおいて同じ。）が有価証券報告書等（同項に規定する有価証券報告書等をいう。）に代えて外国会社報告書を提出することを、その用語、様式及び作成方法に照らし、金融庁長官が公益又は投資者保護に欠けることがないものとして認める場合とする。</w:t>
      </w:r>
    </w:p>
    <w:p w:rsidR="0012553D" w:rsidRPr="00147D23" w:rsidRDefault="0012553D" w:rsidP="0012553D">
      <w:pPr>
        <w:ind w:left="178" w:hangingChars="85" w:hanging="178"/>
      </w:pPr>
      <w:r w:rsidRPr="00147D23">
        <w:t>２　法第二十四条第八項に規定する内閣府令で定める者は、次に掲げる者とする。</w:t>
      </w:r>
    </w:p>
    <w:p w:rsidR="0012553D" w:rsidRPr="00147D23" w:rsidRDefault="0012553D" w:rsidP="0012553D">
      <w:pPr>
        <w:ind w:leftChars="86" w:left="359" w:hangingChars="85" w:hanging="178"/>
      </w:pPr>
      <w:r w:rsidRPr="00147D23">
        <w:t>一　外国金融商品市場（法第二条第八項第三号ロに規定する外国金融商品市場をいう。次号において同じ。）を開設する者</w:t>
      </w:r>
    </w:p>
    <w:p w:rsidR="0012553D" w:rsidRPr="00147D23" w:rsidRDefault="0012553D" w:rsidP="0012553D">
      <w:pPr>
        <w:ind w:leftChars="86" w:left="359" w:hangingChars="85" w:hanging="178"/>
      </w:pPr>
      <w:r w:rsidRPr="00147D23">
        <w:t>二　外国金融商品市場に準ずるものとして外国に開設された法第六十七条第二項に規定する店頭売買有価証券市場の性質を有する市場を開設する者</w:t>
      </w:r>
    </w:p>
    <w:p w:rsidR="0012553D" w:rsidRPr="0012553D" w:rsidRDefault="0012553D" w:rsidP="0012553D">
      <w:pPr>
        <w:ind w:left="178" w:hangingChars="85" w:hanging="178"/>
        <w:rPr>
          <w:rFonts w:hint="eastAsia"/>
        </w:rPr>
      </w:pPr>
    </w:p>
    <w:p w:rsidR="0012553D" w:rsidRDefault="0012553D" w:rsidP="0012553D">
      <w:pPr>
        <w:ind w:left="178" w:hangingChars="85" w:hanging="178"/>
        <w:rPr>
          <w:rFonts w:hint="eastAsia"/>
        </w:rPr>
      </w:pPr>
      <w:r>
        <w:rPr>
          <w:rFonts w:hint="eastAsia"/>
        </w:rPr>
        <w:t>（改正前）</w:t>
      </w:r>
    </w:p>
    <w:p w:rsidR="0012553D" w:rsidRPr="00205E78" w:rsidRDefault="0012553D" w:rsidP="0012553D">
      <w:pPr>
        <w:rPr>
          <w:rFonts w:hint="eastAsia"/>
          <w:u w:val="single" w:color="FF0000"/>
        </w:rPr>
      </w:pPr>
      <w:r>
        <w:rPr>
          <w:rFonts w:hint="eastAsia"/>
          <w:u w:val="single" w:color="FF0000"/>
        </w:rPr>
        <w:t>（</w:t>
      </w:r>
      <w:r w:rsidRPr="00205E78">
        <w:rPr>
          <w:rFonts w:hint="eastAsia"/>
          <w:u w:val="single" w:color="FF0000"/>
        </w:rPr>
        <w:t>新設）</w:t>
      </w:r>
    </w:p>
    <w:p w:rsidR="006F7A7D" w:rsidRPr="00E35EB7" w:rsidRDefault="006F7A7D">
      <w:pPr>
        <w:rPr>
          <w:rFonts w:hint="eastAsia"/>
        </w:rPr>
      </w:pPr>
    </w:p>
    <w:sectPr w:rsidR="006F7A7D" w:rsidRPr="00E35EB7">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5865" w:rsidRDefault="00085865">
      <w:r>
        <w:separator/>
      </w:r>
    </w:p>
  </w:endnote>
  <w:endnote w:type="continuationSeparator" w:id="0">
    <w:p w:rsidR="00085865" w:rsidRDefault="000858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1E4C" w:rsidRDefault="00161E4C" w:rsidP="00E35EB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161E4C" w:rsidRDefault="00161E4C" w:rsidP="00E35EB7">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1E4C" w:rsidRDefault="00161E4C" w:rsidP="00E35EB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310CE">
      <w:rPr>
        <w:rStyle w:val="a4"/>
        <w:noProof/>
      </w:rPr>
      <w:t>1</w:t>
    </w:r>
    <w:r>
      <w:rPr>
        <w:rStyle w:val="a4"/>
      </w:rPr>
      <w:fldChar w:fldCharType="end"/>
    </w:r>
  </w:p>
  <w:p w:rsidR="00161E4C" w:rsidRDefault="00161E4C" w:rsidP="00E35EB7">
    <w:pPr>
      <w:pStyle w:val="a3"/>
      <w:ind w:right="360"/>
    </w:pPr>
    <w:r>
      <w:rPr>
        <w:rFonts w:hint="eastAsia"/>
      </w:rPr>
      <w:t xml:space="preserve">開示府令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017</w:t>
    </w:r>
    <w:r>
      <w:rPr>
        <w:rFonts w:ascii="Times New Roman" w:hAnsi="Times New Roman" w:hint="eastAsia"/>
        <w:noProof/>
        <w:kern w:val="0"/>
        <w:szCs w:val="21"/>
      </w:rPr>
      <w:t>条の</w:t>
    </w:r>
    <w:r>
      <w:rPr>
        <w:rFonts w:ascii="Times New Roman" w:hAnsi="Times New Roman" w:hint="eastAsia"/>
        <w:noProof/>
        <w:kern w:val="0"/>
        <w:szCs w:val="21"/>
      </w:rPr>
      <w:t>2.doc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5865" w:rsidRDefault="00085865">
      <w:r>
        <w:separator/>
      </w:r>
    </w:p>
  </w:footnote>
  <w:footnote w:type="continuationSeparator" w:id="0">
    <w:p w:rsidR="00085865" w:rsidRDefault="000858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5EB7"/>
    <w:rsid w:val="00085865"/>
    <w:rsid w:val="0012553D"/>
    <w:rsid w:val="00161E4C"/>
    <w:rsid w:val="00195888"/>
    <w:rsid w:val="001C25FD"/>
    <w:rsid w:val="00213A5F"/>
    <w:rsid w:val="002C730F"/>
    <w:rsid w:val="005B6EF4"/>
    <w:rsid w:val="006A1DAB"/>
    <w:rsid w:val="006A497D"/>
    <w:rsid w:val="006F7A7D"/>
    <w:rsid w:val="00943DE3"/>
    <w:rsid w:val="00A310CE"/>
    <w:rsid w:val="00B317D0"/>
    <w:rsid w:val="00BB332C"/>
    <w:rsid w:val="00E35EB7"/>
    <w:rsid w:val="00E65F5A"/>
    <w:rsid w:val="00F92B2E"/>
    <w:rsid w:val="00FA5C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5EB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E35EB7"/>
    <w:pPr>
      <w:tabs>
        <w:tab w:val="center" w:pos="4252"/>
        <w:tab w:val="right" w:pos="8504"/>
      </w:tabs>
      <w:snapToGrid w:val="0"/>
    </w:pPr>
  </w:style>
  <w:style w:type="character" w:styleId="a4">
    <w:name w:val="page number"/>
    <w:basedOn w:val="a0"/>
    <w:rsid w:val="00E35EB7"/>
  </w:style>
  <w:style w:type="paragraph" w:styleId="a5">
    <w:name w:val="header"/>
    <w:basedOn w:val="a"/>
    <w:rsid w:val="00161E4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Words>
  <Characters>700</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2024-09-26T08:42:00Z</dcterms:created>
  <dcterms:modified xsi:type="dcterms:W3CDTF">2024-09-26T08:42:00Z</dcterms:modified>
</cp:coreProperties>
</file>